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Arial" w:cs="Arial" w:eastAsia="Arial" w:hAnsi="Arial"/>
          <w:b/>
          <w:bCs/>
          <w:color w:val="0F6E56"/>
          <w:sz w:val="32"/>
          <w:szCs w:val="32"/>
        </w:rPr>
        <w:t xml:space="preserve">FICHE DE NON-CONFORMITÉ</w:t>
      </w:r>
    </w:p>
    <w:p>
      <w:pPr>
        <w:spacing w:after="300" w:before="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ISO 9001:2015 — §10.2 — Actions correctives</w:t>
      </w:r>
    </w:p>
    <w:p>
      <w:pPr>
        <w:pBdr>
          <w:bottom w:val="single" w:color="0F6E56" w:sz="6" w:space="1"/>
        </w:pBdr>
        <w:spacing w:after="100" w:before="24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1. Identification</w:t>
      </w:r>
    </w:p>
    <w:p>
      <w:pPr>
        <w:spacing w:after="8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7"/>
        <w:gridCol w:w="2257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Numéro NC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Date de détection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Détectée par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Service / Processus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Source de détection</w:t>
            </w:r>
          </w:p>
        </w:tc>
        <w:tc>
          <w:tcPr>
            <w:tcW w:type="dxa" w:w="677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  Audit interne  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☐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  Réclamation client  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☐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  Contrôle qualité  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☐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  Observation terrain  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☐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  Autre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Gravité</w:t>
            </w:r>
          </w:p>
        </w:tc>
        <w:tc>
          <w:tcPr>
            <w:tcW w:type="dxa" w:w="677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  Mineure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          ☐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  Majeure</w:t>
            </w:r>
          </w:p>
        </w:tc>
      </w:tr>
    </w:tbl>
    <w:p>
      <w:pPr>
        <w:spacing w:after="8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4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2. Description de la non-conformité</w:t>
      </w:r>
    </w:p>
    <w:p>
      <w:pPr>
        <w:spacing w:after="8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6"/>
        <w:gridCol w:w="6320"/>
      </w:tblGrid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Exigence non respectée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Référence norme ISO 9001 : §  ______    ou    Procédure : ________________</w:t>
            </w:r>
          </w:p>
        </w:tc>
      </w:tr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Description factuelle de l'écart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Décrire précisément : quoi, où, quand, référence du document ou de la preuve.</w:t>
            </w:r>
          </w:p>
        </w:tc>
      </w:tr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Preuves objectives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Documents consultés, observations, références d'enregistrements.</w:t>
            </w:r>
          </w:p>
        </w:tc>
      </w:tr>
    </w:tbl>
    <w:p>
      <w:pPr>
        <w:spacing w:after="8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4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3. Correction immédiate (traitement de l'effet)</w:t>
      </w:r>
    </w:p>
    <w:p>
      <w:pPr>
        <w:spacing w:after="8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6"/>
        <w:gridCol w:w="4313"/>
        <w:gridCol w:w="2007"/>
      </w:tblGrid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Action immédiate réalisée</w:t>
            </w:r>
          </w:p>
        </w:tc>
        <w:tc>
          <w:tcPr>
            <w:tcW w:type="dxa" w:w="4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Réalisée par :</w:t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Date :</w:t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Action corrective nécessaire ?</w:t>
            </w:r>
          </w:p>
        </w:tc>
        <w:tc>
          <w:tcPr>
            <w:tcW w:type="dxa" w:w="632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  Oui — compléter section 4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          ☐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  Non — clôture après correction</w:t>
            </w:r>
          </w:p>
        </w:tc>
      </w:tr>
    </w:tbl>
    <w:p>
      <w:pPr>
        <w:spacing w:after="8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4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4. Action corrective (traitement de la cause)</w:t>
      </w:r>
    </w:p>
    <w:p>
      <w:pPr>
        <w:spacing w:after="8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6"/>
        <w:gridCol w:w="6320"/>
      </w:tblGrid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Cause(s) identifiée(s)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color w:val="777777"/>
                <w:sz w:val="17"/>
                <w:szCs w:val="17"/>
              </w:rPr>
              <w:t xml:space="preserve">Méthode utilisée : ☐  5 Pourquoi    ☐  Ishikawa    ☐  Autre : ___________</w:t>
            </w:r>
          </w:p>
        </w:tc>
      </w:tr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Action corrective définie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after="8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4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5. Suivi et clôture</w:t>
      </w:r>
    </w:p>
    <w:p>
      <w:pPr>
        <w:spacing w:after="8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7"/>
        <w:gridCol w:w="2257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Responsable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Date limite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Date de vérification d'efficacité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Vérifiée par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Résultat de la vérification</w:t>
            </w:r>
          </w:p>
        </w:tc>
        <w:tc>
          <w:tcPr>
            <w:tcW w:type="dxa" w:w="677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  Efficace — NC clôturée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          ☐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  Non efficace — nouvelle analyse requise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Approbation clôture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Date de clôture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after="80" w:before="0"/>
      </w:pPr>
      <w:r>
        <w:rPr>
          <w:sz w:val="10"/>
          <w:szCs w:val="10"/>
        </w:rPr>
        <w:t xml:space="preserve"/>
      </w:r>
    </w:p>
    <w:p>
      <w:pPr>
        <w:spacing w:after="80" w:before="0"/>
      </w:pPr>
      <w:r>
        <w:rPr>
          <w:sz w:val="10"/>
          <w:szCs w:val="10"/>
        </w:rPr>
        <w:t xml:space="preserve"/>
      </w:r>
    </w:p>
    <w:p>
      <w:pPr>
        <w:pBdr>
          <w:top w:val="single" w:color="DDDDDD" w:sz="4" w:space="1"/>
        </w:pBdr>
        <w:spacing w:after="0" w:before="16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Note d'utilisation : </w:t>
      </w:r>
      <w:r>
        <w:rPr>
          <w:rFonts w:ascii="Arial" w:cs="Arial" w:eastAsia="Arial" w:hAnsi="Arial"/>
          <w:color w:val="777777"/>
          <w:sz w:val="17"/>
          <w:szCs w:val="17"/>
        </w:rPr>
        <w:t xml:space="preserve">Conservez cette fiche comme enregistrement au sens de l'ISO 9001:2015 §7.5. Pour une version complète avec analyse des 5 Pourquoi et suivi de l'efficacité, consultez la bibliothèque ISOthèque.</w:t>
      </w:r>
    </w:p>
    <w:p>
      <w:pPr>
        <w:spacing w:after="0" w:before="80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Ressource gratuite ISOthèque — isotheque.fr — Reproduction autorisée pour usage professionnel interne.</w:t>
      </w:r>
    </w:p>
    <w:sectPr>
      <w:headerReference w:type="default" r:id="rId7"/>
      <w:footerReference w:type="default" r:id="rId8"/>
      <w:pgSz w:w="11906" w:h="16838" w:orient="portrait"/>
      <w:pgMar w:top="851" w:right="851" w:bottom="851" w:left="85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0" w:before="60"/>
    </w:pPr>
    <w:r>
      <w:t xml:space="preserve"/>
    </w:r>
  </w:p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www.isotheque.fr  |  Ressource gratuite — usage libre pour usage professionnel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5513"/>
      <w:gridCol w:w="3513"/>
    </w:tblGrid>
    <w:tr>
      <w:tc>
        <w:tcPr>
          <w:tcW w:type="dxa" w:w="551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120"/>
          </w:tcMar>
        </w:tcPr>
        <w:p>
          <w:r>
            <w:rPr>
              <w:rFonts w:ascii="Arial" w:cs="Arial" w:eastAsia="Arial" w:hAnsi="Arial"/>
              <w:b/>
              <w:bCs/>
              <w:color w:val="0F6E56"/>
              <w:sz w:val="28"/>
              <w:szCs w:val="28"/>
            </w:rPr>
            <w:t xml:space="preserve">ISOthèque</w:t>
          </w:r>
        </w:p>
        <w:p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Bibliothèque qualité francophone</w:t>
          </w:r>
        </w:p>
      </w:tc>
      <w:tc>
        <w:tcPr>
          <w:tcW w:type="dxa" w:w="351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12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color w:val="555555"/>
              <w:sz w:val="18"/>
              <w:szCs w:val="18"/>
            </w:rPr>
            <w:t xml:space="preserve">Fiche de non-conformité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999999"/>
              <w:sz w:val="16"/>
              <w:szCs w:val="16"/>
            </w:rPr>
            <w:t xml:space="preserve">Réf. : FR-QUA-NC-01 | v1.0</w:t>
          </w:r>
        </w:p>
      </w:tc>
    </w:tr>
  </w:tbl>
  <w:p>
    <w:pPr>
      <w:pBdr>
        <w:bottom w:val="single" w:color="0F6E56" w:sz="8" w:space="1"/>
      </w:pBdr>
      <w:spacing w:after="0" w:before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2026-05-21T17:34:08.831Z</dcterms:created>
  <dcterms:modified xsi:type="dcterms:W3CDTF">2026-05-21T17:34:08.831Z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