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0F6E56"/>
          <w:sz w:val="32"/>
          <w:szCs w:val="32"/>
        </w:rPr>
        <w:t xml:space="preserve">POLITIQUE QUALITÉ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ISO 9001:2015 — §5.2</w:t>
      </w:r>
    </w:p>
    <w:p>
      <w:pPr>
        <w:spacing w:after="280" w:before="0"/>
        <w:jc w:val="center"/>
      </w:pPr>
      <w:r>
        <w:rPr>
          <w:rFonts w:ascii="Arial" w:cs="Arial" w:eastAsia="Arial" w:hAnsi="Arial"/>
          <w:i/>
          <w:iCs/>
          <w:color w:val="1D9E75"/>
          <w:sz w:val="16"/>
          <w:szCs w:val="16"/>
        </w:rPr>
        <w:t xml:space="preserve">Modèle à adapter — les zones en vert sont à remplacer par vos propres informations</w:t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Informations du document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Organisme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Rédigé par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d'approbation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Approuvé par (direction)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Prochaine révision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1. Notre organisation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[Nom de l'organisme]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est </w:t>
      </w: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[décrire l'activité principale en une phrase : ex. un fabricant de composants électroniques, un prestataire de services logistiques, un cabinet de conseil…]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. Nous intervenons </w:t>
      </w: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[préciser le périmètre géographique ou sectoriel]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et servons </w:t>
      </w: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[décrire la clientèle cible : ex. des donneurs d'ordre industriels, des collectivités, des PME…]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.</w:t>
      </w:r>
    </w:p>
    <w:p>
      <w:pPr>
        <w:spacing w:after="6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2. Notre engagement qualité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La direction de </w:t>
      </w: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[Nom de l'organisme]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s'engage à satisfaire les exigences de ses clients et les exigences réglementaires applicables, et à améliorer en permanence l'efficacité de son système de management de la qualité conformément à la norme ISO 9001:2015.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Cet engagement se traduit concrètement par 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La compréhension et la satisfaction des besoins et attentes de nos clients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La mise en place et le suivi d'objectifs qualité mesurables, révisés annuellement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La fourniture des ressources nécessaires au bon fonctionnement du SMQ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L'implication et la sensibilisation de l'ensemble du personnel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L'amélioration continue de nos processus et de nos performances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La maîtrise de nos risques et l'exploitation de nos opportunités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3. Nos axes stratégiques qualité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AAAAAA"/>
          <w:sz w:val="17"/>
          <w:szCs w:val="17"/>
        </w:rPr>
        <w:t xml:space="preserve">Remplacez les axes ci-dessous par les priorités réelles de votre organisation. Exemples courants : satisfaction client, réduction des défauts, délais de livraison, compétences du personnel, performance fournisseurs.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4363"/>
        <w:gridCol w:w="4363"/>
      </w:tblGrid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Axe stratégique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Indicateur associé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Ex. Maintenir un taux de satisfaction client ≥ 90 %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Ex. Enquête de satisfaction post-livraison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2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Ex. Maintenir un taux de satisfaction client ≥ 90 %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Ex. Enquête de satisfaction post-livraison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3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Ex. Maintenir un taux de satisfaction client ≥ 90 %</w:t>
            </w:r>
          </w:p>
        </w:tc>
        <w:tc>
          <w:tcPr>
            <w:tcW w:type="dxa" w:w="43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Ex. Enquête de satisfaction post-livraison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4. Périmètre du système de management de la qualité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Le système de management de la qualité de </w:t>
      </w: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[Nom de l'organisme]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couvre </w:t>
      </w: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[décrire le périmètre : ex. l'ensemble des activités de conception, production et livraison réalisées sur le site de…]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.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Exclusions éventuelles (§4.3) : </w:t>
      </w:r>
      <w:r>
        <w:rPr>
          <w:rFonts w:ascii="Arial" w:cs="Arial" w:eastAsia="Arial" w:hAnsi="Arial"/>
          <w:b/>
          <w:bCs/>
          <w:color w:val="1D9E75"/>
          <w:sz w:val="19"/>
          <w:szCs w:val="19"/>
        </w:rPr>
        <w:t xml:space="preserve">[indiquer ici les exigences ISO 9001 exclues et la justification, ou indiquer « Aucune exclusion »]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.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5. Engagement de la direction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La présente politique qualité est approuvée par la direction et communiquée à l'ensemble du personnel. Elle est revue annuellement lors de la revue de direction (§9.3) pour s'assurer de son adéquation continue avec les orientations stratégiques de l'organisme.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Nom et fonction du signataire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Signature et date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60" w:before="0"/>
      </w:pPr>
      <w:r>
        <w:rPr>
          <w:sz w:val="10"/>
          <w:szCs w:val="10"/>
        </w:rPr>
        <w:t xml:space="preserve"/>
      </w:r>
    </w:p>
    <w:p>
      <w:pPr>
        <w:pBdr>
          <w:top w:val="single" w:color="DDDDDD" w:sz="4" w:space="1"/>
        </w:pBdr>
        <w:spacing w:after="0" w:before="16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Note d'utilisation : </w:t>
      </w:r>
      <w:r>
        <w:rPr>
          <w:rFonts w:ascii="Arial" w:cs="Arial" w:eastAsia="Arial" w:hAnsi="Arial"/>
          <w:color w:val="777777"/>
          <w:sz w:val="17"/>
          <w:szCs w:val="17"/>
        </w:rPr>
        <w:t xml:space="preserve">Ce document constitue une information documentée au sens de l'ISO 9001:2015 §5.2.2. Il doit être approuvé par la direction, communiqué à l'ensemble du personnel, et revu annuellement. Conservez-en la preuve de diffusion. Pour un modèle complet de procédure de maîtrise documentaire avec matrice d'approbation, consultez la bibliothèque ISOthèque.</w:t>
      </w:r>
    </w:p>
    <w:p>
      <w:pPr>
        <w:spacing w:after="0" w:before="8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Ressource gratuite ISOthèque — isotheque.fr — Reproduction autorisée pour usage professionnel interne.</w:t>
      </w:r>
    </w:p>
    <w:sectPr>
      <w:headerReference w:type="default" r:id="rId7"/>
      <w:footerReference w:type="default" r:id="rId8"/>
      <w:pgSz w:w="11906" w:h="16838" w:orient="portrait"/>
      <w:pgMar w:top="851" w:right="851" w:bottom="851" w:left="85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60"/>
    </w:pPr>
    <w:r>
      <w:t xml:space="preserve"/>
    </w:r>
  </w:p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www.isotheque.fr  |  Ressource gratuite — usage libre pour usage professionnel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13"/>
      <w:gridCol w:w="3513"/>
    </w:tblGrid>
    <w:tr>
      <w:tc>
        <w:tcPr>
          <w:tcW w:type="dxa" w:w="5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120"/>
          </w:tcMar>
        </w:tcPr>
        <w:p>
          <w:r>
            <w:rPr>
              <w:rFonts w:ascii="Arial" w:cs="Arial" w:eastAsia="Arial" w:hAnsi="Arial"/>
              <w:b/>
              <w:bCs/>
              <w:color w:val="0F6E56"/>
              <w:sz w:val="28"/>
              <w:szCs w:val="28"/>
            </w:rPr>
            <w:t xml:space="preserve">ISOthèque</w:t>
          </w:r>
        </w:p>
        <w:p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Bibliothèque qualité francophone</w:t>
          </w:r>
        </w:p>
      </w:tc>
      <w:tc>
        <w:tcPr>
          <w:tcW w:type="dxa" w:w="3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12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Modèle — Politique qualité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999999"/>
              <w:sz w:val="16"/>
              <w:szCs w:val="16"/>
            </w:rPr>
            <w:t xml:space="preserve">Réf. : FR-QUA-POL-01 | v1.0</w:t>
          </w:r>
        </w:p>
      </w:tc>
    </w:tr>
  </w:tbl>
  <w:p>
    <w:pPr>
      <w:pBdr>
        <w:bottom w:val="single" w:color="0F6E56" w:sz="8" w:space="1"/>
      </w:pBdr>
      <w:spacing w:after="0" w:before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2026-05-21T17:46:52.426Z</dcterms:created>
  <dcterms:modified xsi:type="dcterms:W3CDTF">2026-05-21T17:46:52.427Z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